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6D91">
      <w:pPr>
        <w:spacing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大连化物所博士后待遇</w:t>
      </w:r>
    </w:p>
    <w:p w14:paraId="5BD06371">
      <w:pPr>
        <w:spacing w:line="360" w:lineRule="auto"/>
        <w:rPr>
          <w:b/>
          <w:sz w:val="24"/>
          <w:szCs w:val="24"/>
        </w:rPr>
      </w:pPr>
    </w:p>
    <w:p w14:paraId="57E1A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博士后</w:t>
      </w:r>
      <w:r>
        <w:rPr>
          <w:rFonts w:hint="eastAsia" w:ascii="仿宋" w:hAnsi="仿宋" w:eastAsia="仿宋"/>
          <w:b/>
          <w:bCs/>
          <w:sz w:val="32"/>
          <w:szCs w:val="32"/>
        </w:rPr>
        <w:t>待遇</w:t>
      </w:r>
    </w:p>
    <w:p w14:paraId="0B42B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1、研究所为在站博士后（非在职）缴纳社会保险（五险），建立住房公积金。</w:t>
      </w:r>
    </w:p>
    <w:p w14:paraId="03040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2、博士后薪资（中国籍，非在职）：</w:t>
      </w:r>
    </w:p>
    <w:p w14:paraId="1A915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应届博士毕业生年收入（税前）36万起（包含五险一金和地方补助和大连市高校毕业生住房补贴：3万/年），在站博士后平均年收入（税前）40万，最高年收入&gt;80万（根据2025年1月数据统计）。</w:t>
      </w:r>
    </w:p>
    <w:p w14:paraId="7BBEF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※年收入中包括生活补助和地方补助，地方支持政策以最新文件为准。</w:t>
      </w:r>
    </w:p>
    <w:p w14:paraId="6F191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3、优秀博士后支持计划：每年组织2-3次遴选，资助等次：A类 20万/年、B类 10万/年（执行期1年），在站期间可多次申报</w:t>
      </w:r>
    </w:p>
    <w:p w14:paraId="2388D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4、其他支持：</w:t>
      </w:r>
    </w:p>
    <w:p w14:paraId="60480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（1）出站博士后留辽工作奖励：30万（博士毕业学校全球排名前200）；</w:t>
      </w:r>
    </w:p>
    <w:p w14:paraId="7B32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（2）国家资助博士后计划:A档28万/年，B档18万/年，C档12万/年，资助2年；</w:t>
      </w:r>
    </w:p>
    <w:p w14:paraId="378C7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（3）中国科学院特别研究助理资助项目：30万/年、35万/年（获得国资B档）、40万/年（获得国资A档），资助期2年。</w:t>
      </w:r>
    </w:p>
    <w:p w14:paraId="03F76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※上述各类支持政策以最新文件为准。</w:t>
      </w:r>
    </w:p>
    <w:p w14:paraId="511E7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1D2EE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、福利关怀</w:t>
      </w:r>
    </w:p>
    <w:p w14:paraId="6223D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1、专项福利：享受工会福利、用餐补助（500元/月）、享受带薪年休假等福利。</w:t>
      </w:r>
    </w:p>
    <w:p w14:paraId="2EEBB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2、住房福利：可以选择申请研究所博士后公寓，博士后公寓设施完备可拎包入住。星海园区与能源学院园区，提供免费班车（单程40-50分钟），多种房间户型可选。</w:t>
      </w:r>
    </w:p>
    <w:p w14:paraId="34428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3、户口办理：协助办理大连市户口。</w:t>
      </w:r>
    </w:p>
    <w:p w14:paraId="5D455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4、优质医疗：与事业编制职工同等待遇，享受高水准医疗保障和年度体检。</w:t>
      </w:r>
    </w:p>
    <w:p w14:paraId="3B72A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3B69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、未来发展</w:t>
      </w:r>
    </w:p>
    <w:p w14:paraId="30DF6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中国科学院大连化物所出站博士后可以优先留所工作，出站博士后即特别研究助理（符合申报条件者）可申请中国科学院专项人才计划，同时提供具有竞争力的薪酬待遇和发展空间：</w:t>
      </w:r>
    </w:p>
    <w:p w14:paraId="6613E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1、大连化物所出站博士后留所工作，具有事业编制身份，工资及保险福利待遇按事业编制有关规定执行，可申请研究所安家费20万，可申请大连市30万人才安家补贴。 博士后即为特别研究助理，出站后留所工作不受招聘3:1比例限制，通过考核后可直接入事业编制。</w:t>
      </w:r>
    </w:p>
    <w:p w14:paraId="71F7F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2、大连化物所出站博士后留所工作（博士毕业学校全球排名TOP200），可享受辽宁省优秀博士后来辽工作奖励30万。</w:t>
      </w:r>
    </w:p>
    <w:p w14:paraId="787DE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3、大连化物所出站的博士后留所工作，可申请“大连化物所优秀青年博士人才计划”，择优评选，可直接聘为副研究员，研究所给予100万元科研启动经费，并提供50万元个人租（购）房补贴。</w:t>
      </w:r>
    </w:p>
    <w:p w14:paraId="19222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4、 大连化物所出站博士后留所工作，可申请“大连化物所国际英才计划”，择优评选，由研究所提供资助，公派前往国际知名大学、科研机构学习交流。资助金额20万—40万/年，资助期1—3年。</w:t>
      </w:r>
    </w:p>
    <w:p w14:paraId="23A5D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lang w:val="en-US" w:eastAsia="zh-CN"/>
        </w:rPr>
        <w:t>※以上内容最终解释权归中国科学院大连化物所人事处所有</w:t>
      </w:r>
    </w:p>
    <w:p w14:paraId="6F89E81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EE6F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YzdjZmM4OGQ4ZmZlMTYwYTcyODU5OTI3YTIyMTAifQ=="/>
  </w:docVars>
  <w:rsids>
    <w:rsidRoot w:val="00683E40"/>
    <w:rsid w:val="000B4B43"/>
    <w:rsid w:val="000D529F"/>
    <w:rsid w:val="00150177"/>
    <w:rsid w:val="001B7A6C"/>
    <w:rsid w:val="001D18B4"/>
    <w:rsid w:val="002467A4"/>
    <w:rsid w:val="00272A7A"/>
    <w:rsid w:val="002B3527"/>
    <w:rsid w:val="0031203A"/>
    <w:rsid w:val="0033680E"/>
    <w:rsid w:val="003465B2"/>
    <w:rsid w:val="00363371"/>
    <w:rsid w:val="00547163"/>
    <w:rsid w:val="00556FF5"/>
    <w:rsid w:val="005F4243"/>
    <w:rsid w:val="00644E09"/>
    <w:rsid w:val="006469E1"/>
    <w:rsid w:val="00683E40"/>
    <w:rsid w:val="006C539C"/>
    <w:rsid w:val="006F6ADF"/>
    <w:rsid w:val="007B6CE2"/>
    <w:rsid w:val="00821E22"/>
    <w:rsid w:val="008B271D"/>
    <w:rsid w:val="00984EB1"/>
    <w:rsid w:val="0099672C"/>
    <w:rsid w:val="009A7679"/>
    <w:rsid w:val="009B66F9"/>
    <w:rsid w:val="009D297C"/>
    <w:rsid w:val="00A555FD"/>
    <w:rsid w:val="00AB18D5"/>
    <w:rsid w:val="00AC53AA"/>
    <w:rsid w:val="00B76039"/>
    <w:rsid w:val="00BF3648"/>
    <w:rsid w:val="00C5192A"/>
    <w:rsid w:val="00CA3C19"/>
    <w:rsid w:val="00CB4CB5"/>
    <w:rsid w:val="00D357F7"/>
    <w:rsid w:val="00D3582A"/>
    <w:rsid w:val="00DB7513"/>
    <w:rsid w:val="00E35E57"/>
    <w:rsid w:val="00E74993"/>
    <w:rsid w:val="00EC0CD1"/>
    <w:rsid w:val="00EF3B40"/>
    <w:rsid w:val="00F11E88"/>
    <w:rsid w:val="00F36FDF"/>
    <w:rsid w:val="00F45A6F"/>
    <w:rsid w:val="00F74B70"/>
    <w:rsid w:val="1D9A22D7"/>
    <w:rsid w:val="201479EC"/>
    <w:rsid w:val="29156A5C"/>
    <w:rsid w:val="3AD9238B"/>
    <w:rsid w:val="3C372325"/>
    <w:rsid w:val="5E0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940</Characters>
  <Lines>6</Lines>
  <Paragraphs>1</Paragraphs>
  <TotalTime>3</TotalTime>
  <ScaleCrop>false</ScaleCrop>
  <LinksUpToDate>false</LinksUpToDate>
  <CharactersWithSpaces>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2021-03-31T13:21:00Z</dcterms:created>
  <dc:creator>NTKO</dc:creator>
  <cp:lastModifiedBy>刘畅</cp:lastModifiedBy>
  <cp:lastPrinted>2021-01-13T06:41:00Z</cp:lastPrinted>
  <dcterms:modified xsi:type="dcterms:W3CDTF">2025-11-12T08:22:38Z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EE3DEE5560924ED5BC71C76E1F11AC6A</vt:lpwstr>
  </property>
  <property fmtid="{D5CDD505-2E9C-101B-9397-08002B2CF9AE}" pid="4" name="KSOTemplateDocerSaveRecord">
    <vt:lpwstr>eyJoZGlkIjoiOTg2YzA1MTNhZThhYjkxZGRiZTcwNzhhYjBkZGZlNTkiLCJ1c2VySWQiOiIyNDkxMzg0MTkifQ==</vt:lpwstr>
  </property>
</Properties>
</file>